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1FE1" w14:textId="01EB5E95" w:rsidR="000359F7" w:rsidRPr="000359F7" w:rsidRDefault="000359F7" w:rsidP="0025552A">
      <w:pPr>
        <w:shd w:val="clear" w:color="auto" w:fill="F9DAE8"/>
        <w:spacing w:after="30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F2325"/>
          <w:sz w:val="53"/>
          <w:szCs w:val="53"/>
          <w:lang w:eastAsia="cs-CZ"/>
        </w:rPr>
      </w:pPr>
      <w:bookmarkStart w:id="0" w:name="_GoBack"/>
      <w:proofErr w:type="spellStart"/>
      <w:r w:rsidRPr="000359F7">
        <w:rPr>
          <w:rFonts w:ascii="Helvetica" w:eastAsia="Times New Roman" w:hAnsi="Helvetica" w:cs="Helvetica"/>
          <w:b/>
          <w:bCs/>
          <w:color w:val="0F2325"/>
          <w:sz w:val="53"/>
          <w:szCs w:val="53"/>
          <w:lang w:eastAsia="cs-CZ"/>
        </w:rPr>
        <w:t>Schola</w:t>
      </w:r>
      <w:proofErr w:type="spellEnd"/>
      <w:r w:rsidRPr="000359F7">
        <w:rPr>
          <w:rFonts w:ascii="Helvetica" w:eastAsia="Times New Roman" w:hAnsi="Helvetica" w:cs="Helvetica"/>
          <w:b/>
          <w:bCs/>
          <w:color w:val="0F2325"/>
          <w:sz w:val="53"/>
          <w:szCs w:val="53"/>
          <w:lang w:eastAsia="cs-CZ"/>
        </w:rPr>
        <w:t xml:space="preserve"> </w:t>
      </w:r>
      <w:proofErr w:type="spellStart"/>
      <w:r w:rsidRPr="000359F7">
        <w:rPr>
          <w:rFonts w:ascii="Helvetica" w:eastAsia="Times New Roman" w:hAnsi="Helvetica" w:cs="Helvetica"/>
          <w:b/>
          <w:bCs/>
          <w:color w:val="0F2325"/>
          <w:sz w:val="53"/>
          <w:szCs w:val="53"/>
          <w:lang w:eastAsia="cs-CZ"/>
        </w:rPr>
        <w:t>Pragensis</w:t>
      </w:r>
      <w:proofErr w:type="spellEnd"/>
      <w:r w:rsidRPr="000359F7">
        <w:rPr>
          <w:rFonts w:ascii="Helvetica" w:eastAsia="Times New Roman" w:hAnsi="Helvetica" w:cs="Helvetica"/>
          <w:b/>
          <w:bCs/>
          <w:color w:val="0F2325"/>
          <w:sz w:val="53"/>
          <w:szCs w:val="53"/>
          <w:lang w:eastAsia="cs-CZ"/>
        </w:rPr>
        <w:t xml:space="preserve"> 2023</w:t>
      </w:r>
    </w:p>
    <w:bookmarkEnd w:id="0"/>
    <w:p w14:paraId="1D39B45C" w14:textId="77777777" w:rsidR="000359F7" w:rsidRDefault="000359F7" w:rsidP="000359F7">
      <w:pPr>
        <w:shd w:val="clear" w:color="auto" w:fill="F9DAE8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</w:pPr>
      <w:proofErr w:type="spellStart"/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Schola</w:t>
      </w:r>
      <w:proofErr w:type="spellEnd"/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 xml:space="preserve"> </w:t>
      </w:r>
      <w:proofErr w:type="spellStart"/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Pragensis</w:t>
      </w:r>
      <w:proofErr w:type="spellEnd"/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 </w:t>
      </w:r>
      <w:r w:rsidRPr="000359F7">
        <w:rPr>
          <w:rFonts w:ascii="Helvetica" w:eastAsia="Times New Roman" w:hAnsi="Helvetica" w:cs="Helvetica"/>
          <w:b/>
          <w:bCs/>
          <w:color w:val="0F2325"/>
          <w:sz w:val="26"/>
          <w:szCs w:val="26"/>
          <w:bdr w:val="none" w:sz="0" w:space="0" w:color="auto" w:frame="1"/>
          <w:lang w:eastAsia="cs-CZ"/>
        </w:rPr>
        <w:t>je zdarma</w:t>
      </w:r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 xml:space="preserve"> pro rodiče i jejich děti, není třeba se nikde předem registrovat. </w:t>
      </w:r>
    </w:p>
    <w:p w14:paraId="1C37D94D" w14:textId="3B5A1E5D" w:rsidR="000359F7" w:rsidRDefault="000359F7" w:rsidP="000359F7">
      <w:pPr>
        <w:shd w:val="clear" w:color="auto" w:fill="F9DAE8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</w:pPr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Veletrh má pomoci deváťákům s </w:t>
      </w:r>
      <w:hyperlink r:id="rId5" w:history="1">
        <w:r w:rsidRPr="000359F7">
          <w:rPr>
            <w:rFonts w:ascii="Helvetica" w:eastAsia="Times New Roman" w:hAnsi="Helvetica" w:cs="Helvetica"/>
            <w:color w:val="00636D"/>
            <w:sz w:val="26"/>
            <w:szCs w:val="26"/>
            <w:u w:val="single"/>
            <w:lang w:eastAsia="cs-CZ"/>
          </w:rPr>
          <w:t>výběrem střední školy</w:t>
        </w:r>
      </w:hyperlink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. Školy se představují každá ve svém stánku. Na stáncích potkáte jak </w:t>
      </w:r>
      <w:r w:rsidRPr="000359F7">
        <w:rPr>
          <w:rFonts w:ascii="Helvetica" w:eastAsia="Times New Roman" w:hAnsi="Helvetica" w:cs="Helvetica"/>
          <w:b/>
          <w:bCs/>
          <w:color w:val="0F2325"/>
          <w:sz w:val="26"/>
          <w:szCs w:val="26"/>
          <w:bdr w:val="none" w:sz="0" w:space="0" w:color="auto" w:frame="1"/>
          <w:lang w:eastAsia="cs-CZ"/>
        </w:rPr>
        <w:t>učitele, tak i studenty daných škol</w:t>
      </w:r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, kterých se můžete na cokoliv zeptat. Své prezentace tu mají </w:t>
      </w:r>
      <w:r w:rsidRPr="000359F7">
        <w:rPr>
          <w:rFonts w:ascii="Helvetica" w:eastAsia="Times New Roman" w:hAnsi="Helvetica" w:cs="Helvetica"/>
          <w:b/>
          <w:bCs/>
          <w:color w:val="0F2325"/>
          <w:sz w:val="26"/>
          <w:szCs w:val="26"/>
          <w:bdr w:val="none" w:sz="0" w:space="0" w:color="auto" w:frame="1"/>
          <w:lang w:eastAsia="cs-CZ"/>
        </w:rPr>
        <w:t>všechny typy středních škol</w:t>
      </w:r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: odborná učiliště, umělecké školy, konzervatoře, průmyslové školy i gymnázia a lycea.</w:t>
      </w:r>
    </w:p>
    <w:p w14:paraId="0B4BAE47" w14:textId="77777777" w:rsidR="000359F7" w:rsidRPr="000359F7" w:rsidRDefault="000359F7" w:rsidP="000359F7">
      <w:pPr>
        <w:shd w:val="clear" w:color="auto" w:fill="F9DAE8"/>
        <w:spacing w:after="0" w:line="240" w:lineRule="auto"/>
        <w:textAlignment w:val="baseline"/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</w:pPr>
    </w:p>
    <w:p w14:paraId="25981B4B" w14:textId="77777777" w:rsidR="000359F7" w:rsidRPr="000359F7" w:rsidRDefault="000359F7" w:rsidP="000359F7">
      <w:pPr>
        <w:shd w:val="clear" w:color="auto" w:fill="F58BBC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01636D"/>
          <w:sz w:val="33"/>
          <w:szCs w:val="33"/>
          <w:lang w:eastAsia="cs-CZ"/>
        </w:rPr>
      </w:pPr>
      <w:r w:rsidRPr="000359F7">
        <w:rPr>
          <w:rFonts w:ascii="Segoe UI Emoji" w:eastAsia="Times New Roman" w:hAnsi="Segoe UI Emoji" w:cs="Segoe UI Emoji"/>
          <w:color w:val="01636D"/>
          <w:sz w:val="33"/>
          <w:szCs w:val="33"/>
          <w:bdr w:val="none" w:sz="0" w:space="0" w:color="auto" w:frame="1"/>
          <w:lang w:eastAsia="cs-CZ"/>
        </w:rPr>
        <w:t>🗓</w:t>
      </w:r>
      <w:r w:rsidRPr="000359F7">
        <w:rPr>
          <w:rFonts w:ascii="Helvetica" w:eastAsia="Times New Roman" w:hAnsi="Helvetica" w:cs="Helvetica"/>
          <w:color w:val="01636D"/>
          <w:sz w:val="33"/>
          <w:szCs w:val="33"/>
          <w:bdr w:val="none" w:sz="0" w:space="0" w:color="auto" w:frame="1"/>
          <w:lang w:eastAsia="cs-CZ"/>
        </w:rPr>
        <w:t>️ </w:t>
      </w:r>
      <w:proofErr w:type="spellStart"/>
      <w:r w:rsidRPr="000359F7">
        <w:rPr>
          <w:rFonts w:ascii="Helvetica" w:eastAsia="Times New Roman" w:hAnsi="Helvetica" w:cs="Helvetica"/>
          <w:b/>
          <w:bCs/>
          <w:color w:val="01636D"/>
          <w:sz w:val="33"/>
          <w:szCs w:val="33"/>
          <w:bdr w:val="none" w:sz="0" w:space="0" w:color="auto" w:frame="1"/>
          <w:lang w:eastAsia="cs-CZ"/>
        </w:rPr>
        <w:t>Schola</w:t>
      </w:r>
      <w:proofErr w:type="spellEnd"/>
      <w:r w:rsidRPr="000359F7">
        <w:rPr>
          <w:rFonts w:ascii="Helvetica" w:eastAsia="Times New Roman" w:hAnsi="Helvetica" w:cs="Helvetica"/>
          <w:b/>
          <w:bCs/>
          <w:color w:val="01636D"/>
          <w:sz w:val="33"/>
          <w:szCs w:val="33"/>
          <w:bdr w:val="none" w:sz="0" w:space="0" w:color="auto" w:frame="1"/>
          <w:lang w:eastAsia="cs-CZ"/>
        </w:rPr>
        <w:t xml:space="preserve"> </w:t>
      </w:r>
      <w:proofErr w:type="spellStart"/>
      <w:r w:rsidRPr="000359F7">
        <w:rPr>
          <w:rFonts w:ascii="Helvetica" w:eastAsia="Times New Roman" w:hAnsi="Helvetica" w:cs="Helvetica"/>
          <w:b/>
          <w:bCs/>
          <w:color w:val="01636D"/>
          <w:sz w:val="33"/>
          <w:szCs w:val="33"/>
          <w:bdr w:val="none" w:sz="0" w:space="0" w:color="auto" w:frame="1"/>
          <w:lang w:eastAsia="cs-CZ"/>
        </w:rPr>
        <w:t>Pragensis</w:t>
      </w:r>
      <w:proofErr w:type="spellEnd"/>
      <w:r w:rsidRPr="000359F7">
        <w:rPr>
          <w:rFonts w:ascii="Helvetica" w:eastAsia="Times New Roman" w:hAnsi="Helvetica" w:cs="Helvetica"/>
          <w:b/>
          <w:bCs/>
          <w:color w:val="01636D"/>
          <w:sz w:val="33"/>
          <w:szCs w:val="33"/>
          <w:bdr w:val="none" w:sz="0" w:space="0" w:color="auto" w:frame="1"/>
          <w:lang w:eastAsia="cs-CZ"/>
        </w:rPr>
        <w:t xml:space="preserve"> 2023</w:t>
      </w:r>
    </w:p>
    <w:p w14:paraId="575BC830" w14:textId="77777777" w:rsidR="000359F7" w:rsidRPr="000359F7" w:rsidRDefault="000359F7" w:rsidP="000359F7">
      <w:pPr>
        <w:shd w:val="clear" w:color="auto" w:fill="F58BBC"/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27"/>
          <w:szCs w:val="27"/>
          <w:lang w:eastAsia="cs-CZ"/>
        </w:rPr>
      </w:pPr>
      <w:r w:rsidRPr="000359F7">
        <w:rPr>
          <w:rFonts w:ascii="Helvetica" w:eastAsia="Times New Roman" w:hAnsi="Helvetica" w:cs="Helvetica"/>
          <w:b/>
          <w:bCs/>
          <w:color w:val="FFFFFF"/>
          <w:sz w:val="27"/>
          <w:szCs w:val="27"/>
          <w:bdr w:val="none" w:sz="0" w:space="0" w:color="auto" w:frame="1"/>
          <w:lang w:eastAsia="cs-CZ"/>
        </w:rPr>
        <w:t>Kdy? </w:t>
      </w:r>
    </w:p>
    <w:p w14:paraId="771BBF43" w14:textId="77777777" w:rsidR="000359F7" w:rsidRPr="000359F7" w:rsidRDefault="000359F7" w:rsidP="000359F7">
      <w:pPr>
        <w:numPr>
          <w:ilvl w:val="0"/>
          <w:numId w:val="1"/>
        </w:numPr>
        <w:shd w:val="clear" w:color="auto" w:fill="F58BBC"/>
        <w:spacing w:after="90" w:line="240" w:lineRule="auto"/>
        <w:ind w:left="-450"/>
        <w:textAlignment w:val="baseline"/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</w:pPr>
      <w:r w:rsidRPr="000359F7"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  <w:t> 23. – 25. listopadu 2023</w:t>
      </w:r>
    </w:p>
    <w:p w14:paraId="7E8567C5" w14:textId="77777777" w:rsidR="000359F7" w:rsidRPr="000359F7" w:rsidRDefault="000359F7" w:rsidP="000359F7">
      <w:pPr>
        <w:numPr>
          <w:ilvl w:val="0"/>
          <w:numId w:val="1"/>
        </w:numPr>
        <w:shd w:val="clear" w:color="auto" w:fill="F58BBC"/>
        <w:spacing w:after="90" w:line="240" w:lineRule="auto"/>
        <w:ind w:left="-450"/>
        <w:textAlignment w:val="baseline"/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</w:pPr>
      <w:r w:rsidRPr="000359F7"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  <w:t>čtvrtek až sobota</w:t>
      </w:r>
    </w:p>
    <w:p w14:paraId="5EEAE946" w14:textId="77777777" w:rsidR="000359F7" w:rsidRPr="000359F7" w:rsidRDefault="000359F7" w:rsidP="000359F7">
      <w:pPr>
        <w:numPr>
          <w:ilvl w:val="0"/>
          <w:numId w:val="1"/>
        </w:numPr>
        <w:shd w:val="clear" w:color="auto" w:fill="F58BBC"/>
        <w:spacing w:after="90" w:line="240" w:lineRule="auto"/>
        <w:ind w:left="-450"/>
        <w:textAlignment w:val="baseline"/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</w:pPr>
      <w:r w:rsidRPr="000359F7"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  <w:t>od 9 do 18 hodin, v sobotu pouze do 15 hodin</w:t>
      </w:r>
    </w:p>
    <w:p w14:paraId="7504143E" w14:textId="77777777" w:rsidR="000359F7" w:rsidRPr="000359F7" w:rsidRDefault="000359F7" w:rsidP="000359F7">
      <w:pPr>
        <w:shd w:val="clear" w:color="auto" w:fill="F58BBC"/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27"/>
          <w:szCs w:val="27"/>
          <w:lang w:eastAsia="cs-CZ"/>
        </w:rPr>
      </w:pPr>
      <w:r w:rsidRPr="000359F7">
        <w:rPr>
          <w:rFonts w:ascii="Helvetica" w:eastAsia="Times New Roman" w:hAnsi="Helvetica" w:cs="Helvetica"/>
          <w:b/>
          <w:bCs/>
          <w:color w:val="FFFFFF"/>
          <w:sz w:val="27"/>
          <w:szCs w:val="27"/>
          <w:bdr w:val="none" w:sz="0" w:space="0" w:color="auto" w:frame="1"/>
          <w:lang w:eastAsia="cs-CZ"/>
        </w:rPr>
        <w:t>Kde? </w:t>
      </w:r>
    </w:p>
    <w:p w14:paraId="38898B5B" w14:textId="77777777" w:rsidR="000359F7" w:rsidRPr="000359F7" w:rsidRDefault="000359F7" w:rsidP="000359F7">
      <w:pPr>
        <w:numPr>
          <w:ilvl w:val="0"/>
          <w:numId w:val="2"/>
        </w:numPr>
        <w:shd w:val="clear" w:color="auto" w:fill="F58BBC"/>
        <w:spacing w:after="90" w:line="240" w:lineRule="auto"/>
        <w:ind w:left="-450"/>
        <w:textAlignment w:val="baseline"/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</w:pPr>
      <w:r w:rsidRPr="000359F7"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  <w:t>v Kongresovém centru Praha (vchody 2 a 3)</w:t>
      </w:r>
    </w:p>
    <w:p w14:paraId="0FB3ED37" w14:textId="77777777" w:rsidR="000359F7" w:rsidRPr="000359F7" w:rsidRDefault="000359F7" w:rsidP="000359F7">
      <w:pPr>
        <w:numPr>
          <w:ilvl w:val="0"/>
          <w:numId w:val="2"/>
        </w:numPr>
        <w:shd w:val="clear" w:color="auto" w:fill="F58BBC"/>
        <w:spacing w:after="90" w:line="240" w:lineRule="auto"/>
        <w:ind w:left="-450"/>
        <w:textAlignment w:val="baseline"/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</w:pPr>
      <w:r w:rsidRPr="000359F7"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  <w:t xml:space="preserve">metro </w:t>
      </w:r>
      <w:proofErr w:type="gramStart"/>
      <w:r w:rsidRPr="000359F7"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  <w:t>C  –</w:t>
      </w:r>
      <w:proofErr w:type="gramEnd"/>
      <w:r w:rsidRPr="000359F7">
        <w:rPr>
          <w:rFonts w:ascii="Helvetica" w:eastAsia="Times New Roman" w:hAnsi="Helvetica" w:cs="Helvetica"/>
          <w:color w:val="FFFFFF"/>
          <w:sz w:val="26"/>
          <w:szCs w:val="26"/>
          <w:lang w:eastAsia="cs-CZ"/>
        </w:rPr>
        <w:t xml:space="preserve"> Vyšehrad</w:t>
      </w:r>
    </w:p>
    <w:p w14:paraId="7C571F77" w14:textId="77777777" w:rsidR="000359F7" w:rsidRDefault="000359F7" w:rsidP="000359F7">
      <w:pPr>
        <w:shd w:val="clear" w:color="auto" w:fill="F9DAE8"/>
        <w:spacing w:after="0" w:line="240" w:lineRule="auto"/>
        <w:textAlignment w:val="baseline"/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</w:pPr>
    </w:p>
    <w:p w14:paraId="0BCF0FE5" w14:textId="355F0627" w:rsidR="000359F7" w:rsidRPr="000359F7" w:rsidRDefault="000359F7" w:rsidP="0025552A">
      <w:pPr>
        <w:shd w:val="clear" w:color="auto" w:fill="F9DAE8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</w:pPr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Získáte </w:t>
      </w:r>
      <w:r w:rsidRPr="0025552A">
        <w:rPr>
          <w:rFonts w:ascii="Helvetica" w:eastAsia="Times New Roman" w:hAnsi="Helvetica" w:cs="Helvetica"/>
          <w:b/>
          <w:bCs/>
          <w:color w:val="0F2325"/>
          <w:sz w:val="26"/>
          <w:szCs w:val="26"/>
          <w:bdr w:val="none" w:sz="0" w:space="0" w:color="auto" w:frame="1"/>
          <w:lang w:eastAsia="cs-CZ"/>
        </w:rPr>
        <w:t>podrobné informace o nabízených oborech</w:t>
      </w:r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 na školách a na mnohých stáncích vám také ukáží praktickou stránku výuky. Čekají vás 3 patra plná stánků s prezentacemi škol. Rozhodně si udělejte čas: představí se vám stovky pražských středních škol a získáte podrobnější </w:t>
      </w:r>
      <w:r w:rsidRPr="0025552A">
        <w:rPr>
          <w:rFonts w:ascii="Helvetica" w:eastAsia="Times New Roman" w:hAnsi="Helvetica" w:cs="Helvetica"/>
          <w:b/>
          <w:bCs/>
          <w:color w:val="0F2325"/>
          <w:sz w:val="26"/>
          <w:szCs w:val="26"/>
          <w:bdr w:val="none" w:sz="0" w:space="0" w:color="auto" w:frame="1"/>
          <w:lang w:eastAsia="cs-CZ"/>
        </w:rPr>
        <w:t>informace přímo od jejich studentů</w:t>
      </w:r>
      <w:r w:rsidRPr="000359F7">
        <w:rPr>
          <w:rFonts w:ascii="Helvetica" w:eastAsia="Times New Roman" w:hAnsi="Helvetica" w:cs="Helvetica"/>
          <w:color w:val="0F2325"/>
          <w:sz w:val="26"/>
          <w:szCs w:val="26"/>
          <w:lang w:eastAsia="cs-CZ"/>
        </w:rPr>
        <w:t>!</w:t>
      </w:r>
    </w:p>
    <w:p w14:paraId="29211E6B" w14:textId="77777777" w:rsidR="00975A50" w:rsidRDefault="00975A50"/>
    <w:sectPr w:rsidR="0097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0D3"/>
    <w:multiLevelType w:val="multilevel"/>
    <w:tmpl w:val="1F2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A41BD"/>
    <w:multiLevelType w:val="multilevel"/>
    <w:tmpl w:val="882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50"/>
    <w:rsid w:val="000359F7"/>
    <w:rsid w:val="0025552A"/>
    <w:rsid w:val="0097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1E85"/>
  <w15:chartTrackingRefBased/>
  <w15:docId w15:val="{9F83F7FA-07A1-46E3-9312-3D58F370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35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359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359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59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5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7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-das.cz/sko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Marková</dc:creator>
  <cp:keywords/>
  <dc:description/>
  <cp:lastModifiedBy>Mgr. Jana Marková</cp:lastModifiedBy>
  <cp:revision>2</cp:revision>
  <dcterms:created xsi:type="dcterms:W3CDTF">2023-10-29T18:42:00Z</dcterms:created>
  <dcterms:modified xsi:type="dcterms:W3CDTF">2023-10-29T18:53:00Z</dcterms:modified>
</cp:coreProperties>
</file>